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E9" w:rsidRDefault="007512E9" w:rsidP="007512E9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Arial" w:eastAsia="Times New Roman" w:hAnsi="Arial" w:cs="Arial"/>
          <w:color w:val="185481"/>
          <w:sz w:val="30"/>
          <w:szCs w:val="30"/>
          <w:lang w:val="en-US" w:eastAsia="bg-BG"/>
        </w:rPr>
      </w:pPr>
    </w:p>
    <w:p w:rsidR="007512E9" w:rsidRPr="0025593D" w:rsidRDefault="007512E9" w:rsidP="007512E9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Arial" w:eastAsia="Times New Roman" w:hAnsi="Arial" w:cs="Arial"/>
          <w:sz w:val="30"/>
          <w:szCs w:val="30"/>
          <w:lang w:val="en-US" w:eastAsia="bg-BG"/>
        </w:rPr>
      </w:pPr>
    </w:p>
    <w:p w:rsidR="007512E9" w:rsidRPr="0025593D" w:rsidRDefault="00673BCB" w:rsidP="00673BCB">
      <w:pPr>
        <w:shd w:val="clear" w:color="auto" w:fill="FFFFFF"/>
        <w:spacing w:after="0" w:line="240" w:lineRule="auto"/>
        <w:ind w:right="-142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proofErr w:type="spellStart"/>
      <w:r w:rsidRPr="0025593D">
        <w:rPr>
          <w:rFonts w:ascii="Arial" w:eastAsia="Times New Roman" w:hAnsi="Arial" w:cs="Arial"/>
          <w:b/>
          <w:bCs/>
          <w:sz w:val="28"/>
          <w:szCs w:val="28"/>
          <w:lang w:val="en-US" w:eastAsia="bg-BG"/>
        </w:rPr>
        <w:t>Дейност</w:t>
      </w:r>
      <w:proofErr w:type="spellEnd"/>
      <w:r w:rsidRPr="0025593D">
        <w:rPr>
          <w:rFonts w:ascii="Arial" w:eastAsia="Times New Roman" w:hAnsi="Arial" w:cs="Arial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25593D">
        <w:rPr>
          <w:rFonts w:ascii="Arial" w:eastAsia="Times New Roman" w:hAnsi="Arial" w:cs="Arial"/>
          <w:b/>
          <w:bCs/>
          <w:sz w:val="28"/>
          <w:szCs w:val="28"/>
          <w:lang w:val="en-US" w:eastAsia="bg-BG"/>
        </w:rPr>
        <w:t>на</w:t>
      </w:r>
      <w:proofErr w:type="spellEnd"/>
      <w:r w:rsidRPr="0025593D">
        <w:rPr>
          <w:rFonts w:ascii="Arial" w:eastAsia="Times New Roman" w:hAnsi="Arial" w:cs="Arial"/>
          <w:b/>
          <w:bCs/>
          <w:sz w:val="28"/>
          <w:szCs w:val="28"/>
          <w:lang w:val="en-US" w:eastAsia="bg-BG"/>
        </w:rPr>
        <w:t xml:space="preserve"> ЕПЛР</w:t>
      </w:r>
      <w:r w:rsidR="00BD2379" w:rsidRPr="0025593D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за п</w:t>
      </w:r>
      <w:r w:rsidR="007512E9" w:rsidRPr="0025593D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редоставяне на допълнителна подкрепа</w:t>
      </w:r>
    </w:p>
    <w:p w:rsidR="00673BCB" w:rsidRPr="0025593D" w:rsidRDefault="00673BCB" w:rsidP="007512E9">
      <w:pPr>
        <w:shd w:val="clear" w:color="auto" w:fill="FFFFFF"/>
        <w:spacing w:after="0" w:line="240" w:lineRule="auto"/>
        <w:ind w:right="-142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bg-BG"/>
        </w:rPr>
      </w:pPr>
    </w:p>
    <w:p w:rsidR="007512E9" w:rsidRPr="0025593D" w:rsidRDefault="007512E9" w:rsidP="007512E9">
      <w:pPr>
        <w:numPr>
          <w:ilvl w:val="0"/>
          <w:numId w:val="1"/>
        </w:numPr>
        <w:shd w:val="clear" w:color="auto" w:fill="FFFFFF"/>
        <w:spacing w:after="0" w:line="300" w:lineRule="atLeast"/>
        <w:ind w:left="0"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В началото на учебната година директорът на учебното заведение определя със заповед</w:t>
      </w:r>
      <w:r w:rsidR="00CF2B02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координатор,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ръководещ процеса на предоставяне на обща и допълнителна подкрепа.</w:t>
      </w:r>
    </w:p>
    <w:p w:rsidR="007512E9" w:rsidRPr="0025593D" w:rsidRDefault="007512E9" w:rsidP="007512E9">
      <w:pPr>
        <w:numPr>
          <w:ilvl w:val="0"/>
          <w:numId w:val="1"/>
        </w:numPr>
        <w:shd w:val="clear" w:color="auto" w:fill="FFFFFF"/>
        <w:spacing w:after="0" w:line="300" w:lineRule="atLeast"/>
        <w:ind w:left="0"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За </w:t>
      </w:r>
      <w:r w:rsidR="00D272D8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учениците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, които изостават </w:t>
      </w:r>
      <w:r w:rsidR="009D470D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в овладяване на учебното съдържание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, се предприема </w:t>
      </w:r>
      <w:r w:rsidR="00914A04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процедура по чл. 178, ал.1 от ЗПУО. Провежда се 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допълнително обучение </w:t>
      </w:r>
      <w:r w:rsidR="00914A04"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и консултации 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по учебни предмети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, което се прекратява, когато изоставащите постигнат изискванията на държавния образователен стандарт за общообразователна подготовка. Ако при тази дейност няма положителни резултати в рамките на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три месеца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, за изоставащия ученик се предвижда оказване на допълнителна подкрепа.</w:t>
      </w:r>
    </w:p>
    <w:p w:rsidR="007512E9" w:rsidRPr="0025593D" w:rsidRDefault="007512E9" w:rsidP="007512E9">
      <w:pPr>
        <w:numPr>
          <w:ilvl w:val="0"/>
          <w:numId w:val="1"/>
        </w:numPr>
        <w:shd w:val="clear" w:color="auto" w:fill="FFFFFF"/>
        <w:spacing w:after="0" w:line="300" w:lineRule="atLeast"/>
        <w:ind w:left="0"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За децата и учениците, които изостават значително, се предвижда оценка на индивидуалните им потребности и предоставяне на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допълнителна подкрепа</w:t>
      </w:r>
      <w:r w:rsidR="00913E60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. </w:t>
      </w:r>
    </w:p>
    <w:p w:rsidR="007512E9" w:rsidRPr="0025593D" w:rsidRDefault="007512E9" w:rsidP="00913E6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За оценка на индивидуалните потребности директорът на учебното заведение, със своя </w:t>
      </w:r>
      <w:hyperlink r:id="rId5" w:history="1">
        <w:r w:rsidRPr="0025593D">
          <w:rPr>
            <w:rFonts w:ascii="Arial" w:eastAsia="Times New Roman" w:hAnsi="Arial" w:cs="Arial"/>
            <w:b/>
            <w:bCs/>
            <w:sz w:val="24"/>
            <w:szCs w:val="24"/>
            <w:lang w:eastAsia="bg-BG"/>
          </w:rPr>
          <w:t>заповед</w:t>
        </w:r>
      </w:hyperlink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, сформира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Екип за подкрепа за личностно развитие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на децата и учениците, включващ задължително психолог/педагогически съветник и логопед. В Е</w:t>
      </w:r>
      <w:r w:rsidR="00C22F0C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ПЛР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се включват и други педагогически специалисти</w:t>
      </w:r>
      <w:r w:rsidR="00C22F0C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при необходимост. 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Родителят п</w:t>
      </w:r>
      <w:r w:rsidR="00C22F0C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одава 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</w:t>
      </w:r>
      <w:hyperlink r:id="rId6" w:history="1">
        <w:r w:rsidRPr="0025593D">
          <w:rPr>
            <w:rFonts w:ascii="Arial" w:eastAsia="Times New Roman" w:hAnsi="Arial" w:cs="Arial"/>
            <w:b/>
            <w:bCs/>
            <w:sz w:val="24"/>
            <w:szCs w:val="24"/>
            <w:lang w:eastAsia="bg-BG"/>
          </w:rPr>
          <w:t>заявление</w:t>
        </w:r>
      </w:hyperlink>
      <w:r w:rsidR="00C22F0C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 за 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извършване на оценката</w:t>
      </w:r>
      <w:r w:rsidR="00C22F0C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до директора на учебното заведение и прилага 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медицински документ</w:t>
      </w:r>
      <w:r w:rsidR="00C22F0C"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и</w:t>
      </w:r>
      <w:r w:rsidR="00AB1856"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, </w:t>
      </w:r>
      <w:r w:rsidR="00AB1856" w:rsidRPr="0025593D">
        <w:rPr>
          <w:rFonts w:ascii="Arial" w:eastAsia="Times New Roman" w:hAnsi="Arial" w:cs="Arial"/>
          <w:bCs/>
          <w:sz w:val="24"/>
          <w:szCs w:val="24"/>
          <w:lang w:eastAsia="bg-BG"/>
        </w:rPr>
        <w:t>както</w:t>
      </w:r>
      <w:r w:rsidR="00AB1856"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и други документи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273007" w:rsidRPr="0025593D">
        <w:rPr>
          <w:rFonts w:ascii="Arial" w:eastAsia="Times New Roman" w:hAnsi="Arial" w:cs="Arial"/>
          <w:i/>
          <w:sz w:val="24"/>
          <w:szCs w:val="24"/>
          <w:lang w:eastAsia="bg-BG"/>
        </w:rPr>
        <w:t>(ако има такива)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.</w:t>
      </w:r>
    </w:p>
    <w:p w:rsidR="007512E9" w:rsidRPr="0025593D" w:rsidRDefault="007512E9" w:rsidP="00913E6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Всеки член на Е</w:t>
      </w:r>
      <w:r w:rsidR="00AB1856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ПЛР 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извършва </w:t>
      </w:r>
      <w:r w:rsidRPr="0025593D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bg-BG"/>
        </w:rPr>
        <w:t>самостоятелно</w:t>
      </w:r>
      <w:r w:rsidR="00905AA4" w:rsidRPr="0025593D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25593D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bg-BG"/>
        </w:rPr>
        <w:t>оценяване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на всяко дете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bg-BG"/>
        </w:rPr>
        <w:t>/</w:t>
      </w:r>
      <w:proofErr w:type="spellStart"/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bg-BG"/>
        </w:rPr>
        <w:t>ученик</w:t>
      </w:r>
      <w:proofErr w:type="spellEnd"/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и попълва съответната част 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в 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Карта</w:t>
      </w:r>
      <w:hyperlink r:id="rId7" w:history="1">
        <w:r w:rsidRPr="0025593D">
          <w:rPr>
            <w:rFonts w:ascii="Arial" w:eastAsia="Times New Roman" w:hAnsi="Arial" w:cs="Arial"/>
            <w:b/>
            <w:bCs/>
            <w:sz w:val="24"/>
            <w:szCs w:val="24"/>
            <w:lang w:eastAsia="bg-BG"/>
          </w:rPr>
          <w:t> </w:t>
        </w:r>
      </w:hyperlink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за оценка на индивидуалните потребности на детето или ученика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. Оценяването се провежда в срок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от 1 до 3 месеца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от началото на учебн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ата година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, като времето за извършване на оценката трябва да е най-малко 14 дни.</w:t>
      </w:r>
    </w:p>
    <w:p w:rsidR="007512E9" w:rsidRPr="0025593D" w:rsidRDefault="00AB1856" w:rsidP="00913E6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lang w:eastAsia="bg-BG"/>
        </w:rPr>
        <w:t>Провежда се</w:t>
      </w:r>
      <w:r w:rsidR="007512E9" w:rsidRPr="0025593D">
        <w:rPr>
          <w:rFonts w:ascii="Arial" w:eastAsia="Times New Roman" w:hAnsi="Arial" w:cs="Arial"/>
          <w:sz w:val="24"/>
          <w:szCs w:val="24"/>
          <w:lang w:eastAsia="bg-BG"/>
        </w:rPr>
        <w:t xml:space="preserve"> заседание на </w:t>
      </w:r>
      <w:r w:rsidRPr="0025593D">
        <w:rPr>
          <w:rFonts w:ascii="Arial" w:eastAsia="Times New Roman" w:hAnsi="Arial" w:cs="Arial"/>
          <w:sz w:val="24"/>
          <w:szCs w:val="24"/>
          <w:lang w:eastAsia="bg-BG"/>
        </w:rPr>
        <w:t>ЕПЛР</w:t>
      </w:r>
      <w:r w:rsidR="007512E9" w:rsidRPr="0025593D">
        <w:rPr>
          <w:rFonts w:ascii="Arial" w:eastAsia="Times New Roman" w:hAnsi="Arial" w:cs="Arial"/>
          <w:sz w:val="24"/>
          <w:szCs w:val="24"/>
          <w:lang w:eastAsia="bg-BG"/>
        </w:rPr>
        <w:t xml:space="preserve">, на което се обсъждат и приемат решения относно образователните </w:t>
      </w:r>
      <w:r w:rsidRPr="0025593D">
        <w:rPr>
          <w:rFonts w:ascii="Arial" w:eastAsia="Times New Roman" w:hAnsi="Arial" w:cs="Arial"/>
          <w:sz w:val="24"/>
          <w:szCs w:val="24"/>
          <w:lang w:eastAsia="bg-BG"/>
        </w:rPr>
        <w:t>потребности</w:t>
      </w:r>
      <w:r w:rsidR="007512E9" w:rsidRPr="0025593D">
        <w:rPr>
          <w:rFonts w:ascii="Arial" w:eastAsia="Times New Roman" w:hAnsi="Arial" w:cs="Arial"/>
          <w:sz w:val="24"/>
          <w:szCs w:val="24"/>
          <w:lang w:eastAsia="bg-BG"/>
        </w:rPr>
        <w:t xml:space="preserve"> на обследваните деца. Решенията се вписват в </w:t>
      </w:r>
      <w:hyperlink r:id="rId8" w:history="1">
        <w:r w:rsidR="007512E9" w:rsidRPr="0025593D">
          <w:rPr>
            <w:rFonts w:ascii="Arial" w:eastAsia="Times New Roman" w:hAnsi="Arial" w:cs="Arial"/>
            <w:b/>
            <w:bCs/>
            <w:sz w:val="24"/>
            <w:szCs w:val="24"/>
            <w:lang w:eastAsia="bg-BG"/>
          </w:rPr>
          <w:t>протокол</w:t>
        </w:r>
      </w:hyperlink>
      <w:r w:rsidR="007512E9" w:rsidRPr="0025593D">
        <w:rPr>
          <w:rFonts w:ascii="Arial" w:eastAsia="Times New Roman" w:hAnsi="Arial" w:cs="Arial"/>
          <w:sz w:val="24"/>
          <w:szCs w:val="24"/>
          <w:lang w:eastAsia="bg-BG"/>
        </w:rPr>
        <w:t xml:space="preserve"> и с тях се запознават </w:t>
      </w:r>
      <w:r w:rsidRPr="0025593D">
        <w:rPr>
          <w:rFonts w:ascii="Arial" w:eastAsia="Times New Roman" w:hAnsi="Arial" w:cs="Arial"/>
          <w:sz w:val="24"/>
          <w:szCs w:val="24"/>
          <w:lang w:eastAsia="bg-BG"/>
        </w:rPr>
        <w:t xml:space="preserve">срещу подпис </w:t>
      </w:r>
      <w:r w:rsidR="007512E9" w:rsidRPr="0025593D">
        <w:rPr>
          <w:rFonts w:ascii="Arial" w:eastAsia="Times New Roman" w:hAnsi="Arial" w:cs="Arial"/>
          <w:sz w:val="24"/>
          <w:szCs w:val="24"/>
          <w:lang w:eastAsia="bg-BG"/>
        </w:rPr>
        <w:t>родителите.</w:t>
      </w:r>
    </w:p>
    <w:p w:rsidR="007512E9" w:rsidRPr="0025593D" w:rsidRDefault="007512E9" w:rsidP="00913E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right="-142" w:hanging="42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Когато Е</w:t>
      </w:r>
      <w:r w:rsidR="00AB1856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ПЛР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е решил, че оценените деца се нуждаят от допълнителна подкрепа, директорът на учебното заведение в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3-дневен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 срок изпраща 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протокола с 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решението до директора на Регионалния център за подкрепа на процеса на приобщаващото образование с </w:t>
      </w:r>
      <w:hyperlink r:id="rId9" w:history="1">
        <w:r w:rsidRPr="0025593D">
          <w:rPr>
            <w:rFonts w:ascii="Arial" w:eastAsia="Times New Roman" w:hAnsi="Arial" w:cs="Arial"/>
            <w:b/>
            <w:bCs/>
            <w:sz w:val="24"/>
            <w:szCs w:val="24"/>
            <w:lang w:eastAsia="bg-BG"/>
          </w:rPr>
          <w:t>предложение</w:t>
        </w:r>
      </w:hyperlink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да бъде одобрено предоставянето на допълнителна подкрепа.</w:t>
      </w:r>
    </w:p>
    <w:p w:rsidR="007512E9" w:rsidRPr="0025593D" w:rsidRDefault="007512E9" w:rsidP="00913E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right="-142" w:hanging="42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След получаване на предл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о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жението директорът на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Регионалния център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за подкрепа на процеса на приобщаващото образование определя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мобилна група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от състава на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Регионалния екип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</w:t>
      </w:r>
      <w:r w:rsidRPr="0025593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bg-BG"/>
        </w:rPr>
        <w:t>за подкрепа за личностно развитие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.</w:t>
      </w:r>
    </w:p>
    <w:p w:rsidR="007512E9" w:rsidRPr="0025593D" w:rsidRDefault="007512E9" w:rsidP="00913E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0" w:lineRule="atLeast"/>
        <w:ind w:left="0" w:right="-142" w:hanging="42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Мобилната група извършва следните дейности:</w:t>
      </w:r>
    </w:p>
    <w:p w:rsidR="007512E9" w:rsidRPr="0025593D" w:rsidRDefault="007512E9" w:rsidP="00913E60">
      <w:pPr>
        <w:pStyle w:val="a6"/>
        <w:numPr>
          <w:ilvl w:val="0"/>
          <w:numId w:val="8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разглежда на място всички документи и провежда разговор с членовете на 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ЕПЛР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във връзка с извършената оценка;</w:t>
      </w:r>
    </w:p>
    <w:p w:rsidR="007512E9" w:rsidRPr="0025593D" w:rsidRDefault="007512E9" w:rsidP="00913E60">
      <w:pPr>
        <w:pStyle w:val="a6"/>
        <w:numPr>
          <w:ilvl w:val="0"/>
          <w:numId w:val="8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извършва наблюд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ение на 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детето/ученика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в естествената му среда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;</w:t>
      </w:r>
    </w:p>
    <w:p w:rsidR="007512E9" w:rsidRPr="0025593D" w:rsidRDefault="007512E9" w:rsidP="00913E60">
      <w:pPr>
        <w:pStyle w:val="a6"/>
        <w:numPr>
          <w:ilvl w:val="0"/>
          <w:numId w:val="8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среща се с родителя/представителя на детето/лицето, което полага грижи за детето;</w:t>
      </w:r>
    </w:p>
    <w:p w:rsidR="007512E9" w:rsidRPr="0025593D" w:rsidRDefault="00913E60" w:rsidP="00913E60">
      <w:pPr>
        <w:pStyle w:val="a6"/>
        <w:numPr>
          <w:ilvl w:val="0"/>
          <w:numId w:val="8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lastRenderedPageBreak/>
        <w:t>с</w:t>
      </w:r>
      <w:r w:rsidR="007512E9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лед извършването на предходните дейности, мобилната група запознава ръководителя на регионалния екип с констатациите си, след което ръководителят  писмено предлага на директора на Регионалния център за подкрепа на процеса на приобщаващото образование да одобри или 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неодобри </w:t>
      </w:r>
      <w:r w:rsidR="007512E9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предоставянето на допълнителна подкрепа.</w:t>
      </w:r>
    </w:p>
    <w:p w:rsidR="007512E9" w:rsidRPr="0025593D" w:rsidRDefault="007512E9" w:rsidP="00913E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right="-142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Директорът на Регионалния център за подкрепа на процеса на приобщаващото образование взема решение относно предоставянето на допълнителна подкрепа на децата/учениците със специални образователни потребности и уведомява писмено директора на учебното заведение за взетото решение.</w:t>
      </w:r>
    </w:p>
    <w:p w:rsidR="007512E9" w:rsidRPr="0025593D" w:rsidRDefault="007512E9" w:rsidP="00913E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0" w:lineRule="atLeast"/>
        <w:ind w:left="0" w:right="-142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Когато директора на Регионалния център за подкрепа на процеса на приобщаващото образование 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е одобрил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предоставянето на допълнителна подкрепа, Е</w:t>
      </w:r>
      <w:r w:rsidR="00AB1856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ПЛР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в училището/детската градина извършва следните дейности:</w:t>
      </w:r>
    </w:p>
    <w:p w:rsidR="007512E9" w:rsidRPr="0025593D" w:rsidRDefault="007512E9" w:rsidP="00913E60">
      <w:pPr>
        <w:pStyle w:val="a6"/>
        <w:numPr>
          <w:ilvl w:val="0"/>
          <w:numId w:val="9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определя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формата на обучение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на детето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/ученика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и изготвя </w:t>
      </w:r>
      <w:hyperlink r:id="rId10" w:history="1">
        <w:r w:rsidRPr="0025593D">
          <w:rPr>
            <w:rFonts w:ascii="Arial" w:eastAsia="Times New Roman" w:hAnsi="Arial" w:cs="Arial"/>
            <w:b/>
            <w:bCs/>
            <w:sz w:val="24"/>
            <w:szCs w:val="24"/>
            <w:lang w:eastAsia="bg-BG"/>
          </w:rPr>
          <w:t>план за подкрепа</w:t>
        </w:r>
      </w:hyperlink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;</w:t>
      </w:r>
    </w:p>
    <w:p w:rsidR="007512E9" w:rsidRPr="0025593D" w:rsidRDefault="007512E9" w:rsidP="00913E60">
      <w:pPr>
        <w:pStyle w:val="a6"/>
        <w:numPr>
          <w:ilvl w:val="0"/>
          <w:numId w:val="9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до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1 месец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от извършването на оценката изготвя </w:t>
      </w:r>
      <w:hyperlink r:id="rId11" w:history="1">
        <w:r w:rsidRPr="0025593D">
          <w:rPr>
            <w:rFonts w:ascii="Arial" w:eastAsia="Times New Roman" w:hAnsi="Arial" w:cs="Arial"/>
            <w:b/>
            <w:bCs/>
            <w:sz w:val="24"/>
            <w:szCs w:val="24"/>
            <w:lang w:eastAsia="bg-BG"/>
          </w:rPr>
          <w:t>индивидуален учебен план</w:t>
        </w:r>
      </w:hyperlink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и </w:t>
      </w:r>
      <w:hyperlink r:id="rId12" w:history="1">
        <w:r w:rsidRPr="0025593D">
          <w:rPr>
            <w:rFonts w:ascii="Arial" w:eastAsia="Times New Roman" w:hAnsi="Arial" w:cs="Arial"/>
            <w:b/>
            <w:bCs/>
            <w:sz w:val="24"/>
            <w:szCs w:val="24"/>
            <w:lang w:eastAsia="bg-BG"/>
          </w:rPr>
          <w:t>индивидуална учебна програма</w:t>
        </w:r>
      </w:hyperlink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, 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когато това е н</w:t>
      </w:r>
      <w:r w:rsidR="00273007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еобходимо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(индивидуален учебен план се изготвя, когато ученикът се обучава по учебен план, различен от училищния, а индивидуални учебни програми по предмети се изготвят за децата и учениците, които не покриват държавния образователен стандарт за общообразователна подготовка). Ученик, който работи по индивидуална учебна програма, се оценява с </w:t>
      </w:r>
      <w:r w:rsidRPr="0025593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bg-BG"/>
        </w:rPr>
        <w:t>качествени оценки</w:t>
      </w:r>
      <w:r w:rsidR="00D4268F" w:rsidRPr="0025593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bg-BG"/>
        </w:rPr>
        <w:t>;</w:t>
      </w:r>
    </w:p>
    <w:p w:rsidR="007512E9" w:rsidRPr="0025593D" w:rsidRDefault="007512E9" w:rsidP="00913E60">
      <w:pPr>
        <w:pStyle w:val="a6"/>
        <w:numPr>
          <w:ilvl w:val="0"/>
          <w:numId w:val="9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проследява </w:t>
      </w:r>
      <w:r w:rsidR="00D4268F"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напредъка в 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развитието 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на детето</w:t>
      </w:r>
      <w:r w:rsidR="00D4268F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/ученика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, отчита резултатите от работата на специалистите и със съгласието на родителя, прави промени в плана за подкрепа и в индивидуалните учебни програми, ако това се налага;</w:t>
      </w:r>
    </w:p>
    <w:p w:rsidR="007512E9" w:rsidRPr="0025593D" w:rsidRDefault="007512E9" w:rsidP="00913E60">
      <w:pPr>
        <w:pStyle w:val="a6"/>
        <w:numPr>
          <w:ilvl w:val="0"/>
          <w:numId w:val="9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извършва консултативна дейност с другите деца/ученици в групата/класа, с родителите и учителите по въпросите на приобщаващото образование;</w:t>
      </w:r>
    </w:p>
    <w:p w:rsidR="007512E9" w:rsidRPr="0025593D" w:rsidRDefault="007512E9" w:rsidP="00913E60">
      <w:pPr>
        <w:pStyle w:val="a6"/>
        <w:numPr>
          <w:ilvl w:val="0"/>
          <w:numId w:val="9"/>
        </w:num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</w:pP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до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7 дни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след края на първия срок и до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10 дни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 след края на втория срок изготвя 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писмен</w:t>
      </w:r>
      <w:r w:rsidR="00D4268F"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Pr="0025593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доклад до директора 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на учебното заведение, съдържащ информация за развитието на детето, за постигнатите резултати, за използваните методи и средства за работа при изпълнението на плана за подкрепа</w:t>
      </w:r>
      <w:r w:rsidR="00D4268F"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.</w:t>
      </w:r>
      <w:r w:rsidRPr="002559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D4268F" w:rsidRPr="0025593D" w:rsidRDefault="00D4268F" w:rsidP="007512E9">
      <w:pPr>
        <w:shd w:val="clear" w:color="auto" w:fill="FFFFFF"/>
        <w:spacing w:after="0" w:line="300" w:lineRule="atLeast"/>
        <w:ind w:right="-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</w:p>
    <w:sectPr w:rsidR="00D4268F" w:rsidRPr="0025593D" w:rsidSect="00F4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BBF"/>
    <w:multiLevelType w:val="multilevel"/>
    <w:tmpl w:val="ABFA1E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05AC1"/>
    <w:multiLevelType w:val="multilevel"/>
    <w:tmpl w:val="BDD64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10091"/>
    <w:multiLevelType w:val="multilevel"/>
    <w:tmpl w:val="DA2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C1059"/>
    <w:multiLevelType w:val="multilevel"/>
    <w:tmpl w:val="BB9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07404"/>
    <w:multiLevelType w:val="multilevel"/>
    <w:tmpl w:val="363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03BCB"/>
    <w:multiLevelType w:val="hybridMultilevel"/>
    <w:tmpl w:val="52E81E22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B677EFD"/>
    <w:multiLevelType w:val="multilevel"/>
    <w:tmpl w:val="0F4E81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A6FE5"/>
    <w:multiLevelType w:val="hybridMultilevel"/>
    <w:tmpl w:val="FC42FE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F56A1"/>
    <w:multiLevelType w:val="multilevel"/>
    <w:tmpl w:val="7B78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12E9"/>
    <w:rsid w:val="000B34B1"/>
    <w:rsid w:val="002261A1"/>
    <w:rsid w:val="002543CF"/>
    <w:rsid w:val="0025593D"/>
    <w:rsid w:val="00273007"/>
    <w:rsid w:val="00380304"/>
    <w:rsid w:val="00422B9E"/>
    <w:rsid w:val="00491285"/>
    <w:rsid w:val="004B2395"/>
    <w:rsid w:val="004C4C67"/>
    <w:rsid w:val="005E2063"/>
    <w:rsid w:val="00673BCB"/>
    <w:rsid w:val="006D4728"/>
    <w:rsid w:val="006E3A9C"/>
    <w:rsid w:val="00716A44"/>
    <w:rsid w:val="007512E9"/>
    <w:rsid w:val="007E0CE3"/>
    <w:rsid w:val="00815EC6"/>
    <w:rsid w:val="00905AA4"/>
    <w:rsid w:val="00913E60"/>
    <w:rsid w:val="00914A04"/>
    <w:rsid w:val="009C1489"/>
    <w:rsid w:val="009D470D"/>
    <w:rsid w:val="009D68BA"/>
    <w:rsid w:val="009E3CB3"/>
    <w:rsid w:val="00AB1856"/>
    <w:rsid w:val="00BD2379"/>
    <w:rsid w:val="00C22F0C"/>
    <w:rsid w:val="00CF2B02"/>
    <w:rsid w:val="00D272D8"/>
    <w:rsid w:val="00D4268F"/>
    <w:rsid w:val="00D66F0D"/>
    <w:rsid w:val="00F14E52"/>
    <w:rsid w:val="00F4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9"/>
  </w:style>
  <w:style w:type="paragraph" w:styleId="2">
    <w:name w:val="heading 2"/>
    <w:basedOn w:val="a"/>
    <w:link w:val="20"/>
    <w:uiPriority w:val="9"/>
    <w:qFormat/>
    <w:rsid w:val="00751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751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751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512E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512E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7512E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7512E9"/>
    <w:rPr>
      <w:b/>
      <w:bCs/>
    </w:rPr>
  </w:style>
  <w:style w:type="paragraph" w:styleId="a4">
    <w:name w:val="Normal (Web)"/>
    <w:basedOn w:val="a"/>
    <w:uiPriority w:val="99"/>
    <w:semiHidden/>
    <w:unhideWhenUsed/>
    <w:rsid w:val="0075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7512E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2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7512E9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2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7512E9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913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578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071">
                  <w:marLeft w:val="0"/>
                  <w:marRight w:val="0"/>
                  <w:marTop w:val="0"/>
                  <w:marBottom w:val="0"/>
                  <w:divBdr>
                    <w:top w:val="single" w:sz="6" w:space="5" w:color="D8D8D8"/>
                    <w:left w:val="single" w:sz="6" w:space="5" w:color="D8D8D8"/>
                    <w:bottom w:val="single" w:sz="6" w:space="5" w:color="D8D8D8"/>
                    <w:right w:val="single" w:sz="6" w:space="18" w:color="D8D8D8"/>
                  </w:divBdr>
                </w:div>
              </w:divsChild>
            </w:div>
          </w:divsChild>
        </w:div>
        <w:div w:id="410347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6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alencentar-vt.com/wp-content/uploads/2016/10/11-%D0%9C%D0%BE%D0%B4%D0%B5%D0%BB-%D0%B7%D0%B0-%D0%BF%D1%80%D0%BE%D1%82%D0%BE%D0%BA%D0%BE%D0%BB-%D0%BE%D1%82-%D0%B7%D0%B0%D1%81%D0%B5%D0%B4%D0%B0%D0%BD%D0%B8%D0%B5-%D0%BD%D0%B0-%D0%B5%D0%BA%D0%B8%D0%BF%D0%B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onalencentar-vt.com/wp-content/uploads/2016/10/04-%D0%A0%D0%B0%D0%BC%D0%BA%D0%B0-%D0%B7%D0%B0-%D0%BE%D1%86%D0%B5%D0%BD%D0%BA%D0%B0-%D0%BD%D0%B0-%D0%B8%D0%BD%D0%B4%D0%B8%D0%B2%D0%B8%D0%B4%D1%83%D0%B0%D0%BB%D0%BD%D0%B8%D1%82%D0%B5-%D0%BF%D0%BE%D1%82%D1%80%D0%B5%D0%B1%D0%BD%D0%BE%D1%81%D1%82%D0%B8.pdf" TargetMode="External"/><Relationship Id="rId12" Type="http://schemas.openxmlformats.org/officeDocument/2006/relationships/hyperlink" Target="http://regionalencentar-vt.com/wp-content/uploads/2016/10/08-%D0%98%D0%BD%D0%B4%D0%B8%D0%B2%D0%B8%D0%B4%D1%83%D0%B0%D0%BB%D0%BD%D0%B0-%D1%83%D1%87%D0%B5%D0%B1%D0%BD%D0%B0-%D0%BF%D1%80%D0%BE%D0%B3%D1%80%D0%B0%D0%BC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alencentar-vt.com/wp-content/uploads/2016/10/02-%D0%97%D0%B0%D1%8F%D0%B2%D0%BB%D0%B5%D0%BD%D0%B8%D0%B5-%D0%BE%D1%82-%D1%80%D0%BE%D0%B4%D0%B8%D1%82%D0%B5%D0%BB-%D0%B7%D0%B0-%D0%BE%D1%86%D0%B5%D0%BD%D0%BA%D0%B0-%D0%BD%D0%B0-%D0%BF%D0%BE%D1%82%D1%80%D0%B5%D0%B1%D0%BD%D0%BE%D1%81%D1%82%D0%B8%D1%82%D0%B5-%D0%BD%D0%B0-%D0%B4%D0%B5%D1%82%D0%B5%D1%82%D0%BE.pdf" TargetMode="External"/><Relationship Id="rId11" Type="http://schemas.openxmlformats.org/officeDocument/2006/relationships/hyperlink" Target="http://regionalencentar-vt.com/wp-content/uploads/2016/10/07-%D0%98%D0%BD%D0%B4%D0%B8%D0%B2%D0%B8%D0%B4%D1%83%D0%B0%D0%BB%D0%B5%D0%BD-%D1%83%D1%87%D0%B5%D0%B1%D0%B5%D0%BD-%D0%BF%D0%BB%D0%B0%D0%BD.pdf" TargetMode="External"/><Relationship Id="rId5" Type="http://schemas.openxmlformats.org/officeDocument/2006/relationships/hyperlink" Target="http://regionalencentar-vt.com/wp-content/uploads/2016/10/01-%D0%97%D0%B0%D0%BF%D0%BE%D0%B2%D0%B5%D0%B4-%D0%BD%D0%B0-%D0%B4%D0%B8%D1%80%D0%B5%D0%BA%D1%82%D0%BE%D1%80%D0%B0-%D0%B7%D0%B0-%D1%81%D1%84%D0%BE%D1%80%D0%BC%D0%B8%D1%80%D0%B0%D0%BD%D0%B5-%D0%BD%D0%B0-%D0%B5%D0%BA%D0%B8%D0%BF.pdf" TargetMode="External"/><Relationship Id="rId10" Type="http://schemas.openxmlformats.org/officeDocument/2006/relationships/hyperlink" Target="http://regionalencentar-vt.com/wp-content/uploads/2016/10/06-%D0%9F%D0%BB%D0%B0%D0%BD-%D0%B7%D0%B0-%D0%BF%D0%BE%D0%B4%D0%BA%D1%80%D0%B5%D0%BF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onalencentar-vt.com/wp-content/uploads/2016/10/01.-%D0%97%D0%B0%D1%8F%D0%B2%D0%BB%D0%B5%D0%BD%D0%B8%D0%B5-%D0%BE%D1%82-%D0%B4%D0%B8%D1%80%D0%B5%D0%BA%D1%82%D0%BE%D1%80%D0%B0-%D0%B7%D0%B0-%D0%BE%D0%B4%D0%BE%D0%B1%D1%80%D0%B5%D0%BD%D0%B8%D0%B5-%D0%BD%D0%B0-%D0%B4%D0%BE%D0%BF%D1%8A%D0%BB%D0%BD%D0%B8%D1%82%D0%B5%D0%BB%D0%BD%D0%B0%D1%82%D0%B0-%D0%BF%D0%BE%D0%B4%D0%BA%D1%80%D0%B5%D0%BF%D0%B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dcterms:created xsi:type="dcterms:W3CDTF">2018-07-19T13:09:00Z</dcterms:created>
  <dcterms:modified xsi:type="dcterms:W3CDTF">2018-07-20T13:12:00Z</dcterms:modified>
</cp:coreProperties>
</file>